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64" w:rsidRPr="00DE1337" w:rsidRDefault="00DC4A64" w:rsidP="00DC4A6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1337">
        <w:rPr>
          <w:rFonts w:ascii="Times New Roman" w:eastAsia="Times New Roman" w:hAnsi="Times New Roman" w:cs="Times New Roman"/>
          <w:b/>
          <w:bCs/>
          <w:kern w:val="36"/>
          <w:sz w:val="48"/>
          <w:szCs w:val="48"/>
        </w:rPr>
        <w:t xml:space="preserve">Liaison office Set </w:t>
      </w:r>
      <w:proofErr w:type="gramStart"/>
      <w:r w:rsidRPr="00DE1337">
        <w:rPr>
          <w:rFonts w:ascii="Times New Roman" w:eastAsia="Times New Roman" w:hAnsi="Times New Roman" w:cs="Times New Roman"/>
          <w:b/>
          <w:bCs/>
          <w:kern w:val="36"/>
          <w:sz w:val="48"/>
          <w:szCs w:val="48"/>
        </w:rPr>
        <w:t>Up</w:t>
      </w:r>
      <w:proofErr w:type="gramEnd"/>
      <w:r w:rsidRPr="00DE1337">
        <w:rPr>
          <w:rFonts w:ascii="Times New Roman" w:eastAsia="Times New Roman" w:hAnsi="Times New Roman" w:cs="Times New Roman"/>
          <w:b/>
          <w:bCs/>
          <w:kern w:val="36"/>
          <w:sz w:val="48"/>
          <w:szCs w:val="48"/>
        </w:rPr>
        <w:t xml:space="preserve"> P</w:t>
      </w:r>
      <w:r w:rsidRPr="00DC4A64">
        <w:rPr>
          <w:rFonts w:ascii="Times New Roman" w:eastAsia="Times New Roman" w:hAnsi="Times New Roman" w:cs="Times New Roman"/>
          <w:b/>
          <w:bCs/>
          <w:kern w:val="36"/>
          <w:sz w:val="48"/>
          <w:szCs w:val="48"/>
        </w:rPr>
        <w:t>rocess</w:t>
      </w:r>
      <w:r w:rsidRPr="00DE1337">
        <w:rPr>
          <w:rFonts w:ascii="Times New Roman" w:hAnsi="Times New Roman" w:cs="Times New Roman"/>
          <w:b/>
          <w:color w:val="0000CC"/>
          <w:sz w:val="40"/>
          <w:szCs w:val="40"/>
        </w:rPr>
        <w:t xml:space="preserve">  </w:t>
      </w:r>
    </w:p>
    <w:p w:rsidR="00DC4A64" w:rsidRPr="00DC4A64" w:rsidRDefault="00DC4A64" w:rsidP="00DC4A64">
      <w:pPr>
        <w:spacing w:before="100" w:beforeAutospacing="1" w:after="100" w:afterAutospacing="1" w:line="240" w:lineRule="auto"/>
        <w:rPr>
          <w:rFonts w:ascii="Times New Roman" w:eastAsia="Times New Roman" w:hAnsi="Times New Roman" w:cs="Times New Roman"/>
          <w:sz w:val="24"/>
          <w:szCs w:val="24"/>
        </w:rPr>
      </w:pPr>
      <w:r w:rsidRPr="00DE1337">
        <w:rPr>
          <w:rFonts w:ascii="Times New Roman" w:eastAsia="Times New Roman" w:hAnsi="Times New Roman" w:cs="Times New Roman"/>
          <w:b/>
          <w:bCs/>
          <w:iCs/>
          <w:sz w:val="24"/>
          <w:szCs w:val="24"/>
        </w:rPr>
        <w:t xml:space="preserve">Liaison office set up process is easier and straightforward compare to setting up a branch office or </w:t>
      </w:r>
      <w:proofErr w:type="gramStart"/>
      <w:r w:rsidRPr="00DE1337">
        <w:rPr>
          <w:rFonts w:ascii="Times New Roman" w:eastAsia="Times New Roman" w:hAnsi="Times New Roman" w:cs="Times New Roman"/>
          <w:b/>
          <w:bCs/>
          <w:iCs/>
          <w:sz w:val="24"/>
          <w:szCs w:val="24"/>
        </w:rPr>
        <w:t>limited</w:t>
      </w:r>
      <w:proofErr w:type="gramEnd"/>
      <w:r w:rsidRPr="00DE1337">
        <w:rPr>
          <w:rFonts w:ascii="Times New Roman" w:eastAsia="Times New Roman" w:hAnsi="Times New Roman" w:cs="Times New Roman"/>
          <w:b/>
          <w:bCs/>
          <w:iCs/>
          <w:sz w:val="24"/>
          <w:szCs w:val="24"/>
        </w:rPr>
        <w:t xml:space="preserve"> Company in Bangladesh. This article explains how to set up a liaison office/ representative office in Bangladesh. In addition, this article will reflect the cost and the documents required for setting up a liaison office.</w:t>
      </w:r>
    </w:p>
    <w:p w:rsidR="00DC4A64" w:rsidRPr="00DC4A64" w:rsidRDefault="00DC4A64" w:rsidP="00DC4A64">
      <w:pPr>
        <w:spacing w:before="100" w:beforeAutospacing="1" w:after="100" w:afterAutospacing="1" w:line="240" w:lineRule="auto"/>
        <w:outlineLvl w:val="1"/>
        <w:rPr>
          <w:rFonts w:ascii="Times New Roman" w:eastAsia="Times New Roman" w:hAnsi="Times New Roman" w:cs="Times New Roman"/>
          <w:b/>
          <w:bCs/>
          <w:sz w:val="36"/>
          <w:szCs w:val="36"/>
        </w:rPr>
      </w:pPr>
      <w:r w:rsidRPr="00DE1337">
        <w:rPr>
          <w:rFonts w:ascii="Times New Roman" w:eastAsia="Times New Roman" w:hAnsi="Times New Roman" w:cs="Times New Roman"/>
          <w:b/>
          <w:bCs/>
          <w:sz w:val="36"/>
          <w:szCs w:val="36"/>
        </w:rPr>
        <w:t>Liaison office, Branch office &amp; Subsidiary Company</w:t>
      </w:r>
    </w:p>
    <w:p w:rsidR="00DE1337" w:rsidRPr="00DE1337" w:rsidRDefault="00DC4A64" w:rsidP="00DE1337">
      <w:pPr>
        <w:spacing w:before="100" w:beforeAutospacing="1" w:after="100" w:afterAutospacing="1" w:line="240" w:lineRule="auto"/>
        <w:rPr>
          <w:rFonts w:ascii="Times New Roman" w:eastAsia="Times New Roman" w:hAnsi="Times New Roman" w:cs="Times New Roman"/>
          <w:b/>
          <w:color w:val="0000AC"/>
          <w:sz w:val="24"/>
          <w:szCs w:val="24"/>
          <w:u w:val="single"/>
        </w:rPr>
      </w:pPr>
      <w:r w:rsidRPr="00DC4A64">
        <w:rPr>
          <w:rFonts w:ascii="Times New Roman" w:eastAsia="Times New Roman" w:hAnsi="Times New Roman" w:cs="Times New Roman"/>
          <w:b/>
          <w:color w:val="0000AC"/>
          <w:sz w:val="24"/>
          <w:szCs w:val="24"/>
          <w:u w:val="single"/>
        </w:rPr>
        <w:t xml:space="preserve">Contents </w:t>
      </w:r>
    </w:p>
    <w:p w:rsidR="00DC4A64" w:rsidRPr="00DC4A64" w:rsidRDefault="00DC4A64" w:rsidP="00DE1337">
      <w:pPr>
        <w:spacing w:after="0" w:line="240" w:lineRule="auto"/>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1</w:t>
      </w:r>
      <w:r w:rsidR="009E0914">
        <w:rPr>
          <w:rFonts w:ascii="Times New Roman" w:eastAsia="Times New Roman" w:hAnsi="Times New Roman" w:cs="Times New Roman"/>
          <w:color w:val="0000AC"/>
          <w:sz w:val="28"/>
          <w:szCs w:val="28"/>
          <w:u w:val="single"/>
        </w:rPr>
        <w:t xml:space="preserve">. </w:t>
      </w:r>
      <w:r w:rsidRPr="00C00572">
        <w:rPr>
          <w:rFonts w:ascii="Times New Roman" w:eastAsia="Times New Roman" w:hAnsi="Times New Roman" w:cs="Times New Roman"/>
          <w:color w:val="0000AC"/>
          <w:sz w:val="28"/>
          <w:szCs w:val="28"/>
          <w:u w:val="single"/>
        </w:rPr>
        <w:t xml:space="preserve"> Liaison office, Branch office &amp; Subsidiary Company</w:t>
      </w:r>
    </w:p>
    <w:p w:rsidR="00DC4A64" w:rsidRPr="00DC4A64"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1.1 Step by step process for setting up Liaison Office in Bangladesh</w:t>
      </w:r>
    </w:p>
    <w:p w:rsidR="00DC4A64" w:rsidRPr="00DC4A64"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1.1.1 Step one: Permission from BIDA </w:t>
      </w:r>
    </w:p>
    <w:p w:rsidR="00DC4A64" w:rsidRPr="00DC4A64"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1.1.2 Required documents</w:t>
      </w:r>
    </w:p>
    <w:p w:rsidR="00DC4A64" w:rsidRPr="00DC4A64" w:rsidRDefault="00DC4A64" w:rsidP="00DE1337">
      <w:pPr>
        <w:spacing w:after="0" w:line="240" w:lineRule="auto"/>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2</w:t>
      </w:r>
      <w:r w:rsidR="009E0914">
        <w:rPr>
          <w:rFonts w:ascii="Times New Roman" w:eastAsia="Times New Roman" w:hAnsi="Times New Roman" w:cs="Times New Roman"/>
          <w:color w:val="0000AC"/>
          <w:sz w:val="28"/>
          <w:szCs w:val="28"/>
          <w:u w:val="single"/>
        </w:rPr>
        <w:t xml:space="preserve">. </w:t>
      </w:r>
      <w:r w:rsidRPr="00C00572">
        <w:rPr>
          <w:rFonts w:ascii="Times New Roman" w:eastAsia="Times New Roman" w:hAnsi="Times New Roman" w:cs="Times New Roman"/>
          <w:color w:val="0000AC"/>
          <w:sz w:val="28"/>
          <w:szCs w:val="28"/>
          <w:u w:val="single"/>
        </w:rPr>
        <w:t xml:space="preserve"> Cost for permission</w:t>
      </w:r>
    </w:p>
    <w:p w:rsidR="00DC4A64" w:rsidRPr="00DC4A64" w:rsidRDefault="00DC4A64" w:rsidP="00DE1337">
      <w:pPr>
        <w:spacing w:after="0" w:line="240" w:lineRule="auto"/>
        <w:ind w:left="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2.1 Time</w:t>
      </w:r>
    </w:p>
    <w:p w:rsidR="00DC4A64" w:rsidRPr="00DC4A64"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2.2 Time period of Validity of the License</w:t>
      </w:r>
    </w:p>
    <w:p w:rsidR="00DC4A64" w:rsidRPr="00DC4A64"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2.2.1 Step Two: Bank Account Opening</w:t>
      </w:r>
    </w:p>
    <w:p w:rsidR="00DC4A64" w:rsidRPr="00DC4A64"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2.2.2 Step three: Bangladesh Bank Approval</w:t>
      </w:r>
    </w:p>
    <w:p w:rsidR="00DC4A64" w:rsidRPr="00DC4A64"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2.2.3 Step four: RJSC Registration</w:t>
      </w:r>
    </w:p>
    <w:p w:rsidR="00DE1337" w:rsidRPr="00C00572" w:rsidRDefault="00DC4A64" w:rsidP="00DE1337">
      <w:pPr>
        <w:spacing w:after="0" w:line="240" w:lineRule="auto"/>
        <w:ind w:firstLine="720"/>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2.2.4</w:t>
      </w:r>
      <w:r w:rsidR="00C00572" w:rsidRPr="00C00572">
        <w:rPr>
          <w:rFonts w:ascii="Times New Roman" w:eastAsia="Times New Roman" w:hAnsi="Times New Roman" w:cs="Times New Roman"/>
          <w:color w:val="0000AC"/>
          <w:sz w:val="28"/>
          <w:szCs w:val="28"/>
          <w:u w:val="single"/>
        </w:rPr>
        <w:t xml:space="preserve"> </w:t>
      </w:r>
      <w:r w:rsidRPr="00C00572">
        <w:rPr>
          <w:rFonts w:ascii="Times New Roman" w:eastAsia="Times New Roman" w:hAnsi="Times New Roman" w:cs="Times New Roman"/>
          <w:color w:val="0000AC"/>
          <w:sz w:val="28"/>
          <w:szCs w:val="28"/>
          <w:u w:val="single"/>
        </w:rPr>
        <w:t>Documents to be submitted to RJSC</w:t>
      </w:r>
    </w:p>
    <w:p w:rsidR="00DE1337" w:rsidRDefault="00DE1337" w:rsidP="00DE1337">
      <w:pPr>
        <w:spacing w:after="0" w:line="240" w:lineRule="auto"/>
        <w:rPr>
          <w:rFonts w:ascii="Times New Roman" w:eastAsia="Times New Roman" w:hAnsi="Times New Roman" w:cs="Times New Roman"/>
          <w:color w:val="0000AC"/>
          <w:sz w:val="24"/>
          <w:szCs w:val="24"/>
        </w:rPr>
      </w:pPr>
    </w:p>
    <w:p w:rsidR="00DC4A64" w:rsidRPr="00DC4A64" w:rsidRDefault="00DC4A64" w:rsidP="00DE1337">
      <w:pPr>
        <w:spacing w:after="0" w:line="240" w:lineRule="auto"/>
        <w:rPr>
          <w:rFonts w:ascii="Times New Roman" w:eastAsia="Times New Roman" w:hAnsi="Times New Roman" w:cs="Times New Roman"/>
          <w:color w:val="0000AC"/>
          <w:sz w:val="28"/>
          <w:szCs w:val="28"/>
        </w:rPr>
      </w:pPr>
      <w:r w:rsidRPr="00C00572">
        <w:rPr>
          <w:rFonts w:ascii="Times New Roman" w:eastAsia="Times New Roman" w:hAnsi="Times New Roman" w:cs="Times New Roman"/>
          <w:color w:val="0000AC"/>
          <w:sz w:val="28"/>
          <w:szCs w:val="28"/>
          <w:u w:val="single"/>
        </w:rPr>
        <w:t xml:space="preserve">3 LEGAL ADVICE ON COMPANY MATTER AT </w:t>
      </w:r>
      <w:r w:rsidR="00C00572" w:rsidRPr="00C00572">
        <w:rPr>
          <w:rFonts w:ascii="Times New Roman" w:eastAsia="Times New Roman" w:hAnsi="Times New Roman" w:cs="Times New Roman"/>
          <w:b/>
          <w:color w:val="0000AC"/>
          <w:sz w:val="28"/>
          <w:szCs w:val="28"/>
          <w:u w:val="single"/>
        </w:rPr>
        <w:t>SAMC</w:t>
      </w:r>
    </w:p>
    <w:p w:rsidR="00C00572" w:rsidRDefault="00DC4A64" w:rsidP="00C00572">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Liaison office and Branch office are almost the same. However, a liaison office cannot conduct any business or any income earning activities in Bangladesh. But a Branch Office with having proper permission can do so. If you want to know about setting up a branch please click </w:t>
      </w:r>
      <w:r w:rsidRPr="00C00572">
        <w:rPr>
          <w:rFonts w:ascii="Times New Roman" w:eastAsia="Times New Roman" w:hAnsi="Times New Roman" w:cs="Times New Roman"/>
          <w:color w:val="0000FF"/>
          <w:sz w:val="24"/>
          <w:szCs w:val="24"/>
          <w:u w:val="single"/>
        </w:rPr>
        <w:t>here</w:t>
      </w:r>
      <w:r w:rsidR="003C211B">
        <w:rPr>
          <w:rFonts w:ascii="Times New Roman" w:eastAsia="Times New Roman" w:hAnsi="Times New Roman" w:cs="Times New Roman"/>
          <w:color w:val="0000FF"/>
          <w:sz w:val="24"/>
          <w:szCs w:val="24"/>
          <w:u w:val="single"/>
        </w:rPr>
        <w:t xml:space="preserve"> another blog</w:t>
      </w:r>
      <w:r w:rsidRPr="00DC4A64">
        <w:rPr>
          <w:rFonts w:ascii="Times New Roman" w:eastAsia="Times New Roman" w:hAnsi="Times New Roman" w:cs="Times New Roman"/>
          <w:sz w:val="24"/>
          <w:szCs w:val="24"/>
        </w:rPr>
        <w:t>.</w:t>
      </w:r>
    </w:p>
    <w:p w:rsidR="00DC4A64" w:rsidRPr="00DC4A64" w:rsidRDefault="00DC4A64" w:rsidP="00C00572">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On the other hand, a limited company or subsidiary company can do full-fledged business in Bangladesh. If you are interested to know how to set up a limited company or subsidiary company, please visit </w:t>
      </w:r>
      <w:r w:rsidRPr="00C00572">
        <w:rPr>
          <w:rFonts w:ascii="Times New Roman" w:eastAsia="Times New Roman" w:hAnsi="Times New Roman" w:cs="Times New Roman"/>
          <w:color w:val="0000FF"/>
          <w:sz w:val="24"/>
          <w:szCs w:val="24"/>
          <w:u w:val="single"/>
        </w:rPr>
        <w:t>here</w:t>
      </w:r>
      <w:r w:rsidR="003C211B">
        <w:rPr>
          <w:rFonts w:ascii="Times New Roman" w:eastAsia="Times New Roman" w:hAnsi="Times New Roman" w:cs="Times New Roman"/>
          <w:color w:val="0000FF"/>
          <w:sz w:val="24"/>
          <w:szCs w:val="24"/>
          <w:u w:val="single"/>
        </w:rPr>
        <w:t xml:space="preserve"> another blog</w:t>
      </w:r>
      <w:r w:rsidRPr="00DC4A64">
        <w:rPr>
          <w:rFonts w:ascii="Times New Roman" w:eastAsia="Times New Roman" w:hAnsi="Times New Roman" w:cs="Times New Roman"/>
          <w:sz w:val="24"/>
          <w:szCs w:val="24"/>
        </w:rPr>
        <w:t>.  </w:t>
      </w:r>
    </w:p>
    <w:p w:rsidR="00DC4A64" w:rsidRPr="00DC4A64" w:rsidRDefault="00FD3C82" w:rsidP="00DC4A6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4"/>
        </w:rPr>
        <w:t>Liaison office formation consultant</w:t>
      </w:r>
      <w:r w:rsidR="00DC4A64" w:rsidRPr="00DC4A64">
        <w:rPr>
          <w:rFonts w:ascii="Times New Roman" w:eastAsia="Times New Roman" w:hAnsi="Times New Roman" w:cs="Times New Roman"/>
          <w:b/>
          <w:sz w:val="28"/>
          <w:szCs w:val="24"/>
        </w:rPr>
        <w:t xml:space="preserve"> and contact</w:t>
      </w:r>
    </w:p>
    <w:p w:rsidR="00DC4A64" w:rsidRPr="00DC4A64" w:rsidRDefault="00DC4A64" w:rsidP="00DC4A64">
      <w:pPr>
        <w:spacing w:before="100" w:beforeAutospacing="1" w:after="100" w:afterAutospacing="1" w:line="240" w:lineRule="auto"/>
        <w:outlineLvl w:val="2"/>
        <w:rPr>
          <w:rFonts w:ascii="Times New Roman" w:eastAsia="Times New Roman" w:hAnsi="Times New Roman" w:cs="Times New Roman"/>
          <w:b/>
          <w:bCs/>
          <w:sz w:val="27"/>
          <w:szCs w:val="27"/>
        </w:rPr>
      </w:pPr>
      <w:r w:rsidRPr="00DE1337">
        <w:rPr>
          <w:rFonts w:ascii="Times New Roman" w:eastAsia="Times New Roman" w:hAnsi="Times New Roman" w:cs="Times New Roman"/>
          <w:b/>
          <w:bCs/>
          <w:sz w:val="27"/>
          <w:szCs w:val="27"/>
        </w:rPr>
        <w:t>Step by step process for setting up Liaison Office in Bangladesh</w:t>
      </w:r>
    </w:p>
    <w:p w:rsidR="00DC4A64" w:rsidRPr="00DC4A64" w:rsidRDefault="00DC4A64" w:rsidP="00DC4A64">
      <w:pPr>
        <w:spacing w:before="100" w:beforeAutospacing="1" w:after="100" w:afterAutospacing="1" w:line="240" w:lineRule="auto"/>
        <w:outlineLvl w:val="3"/>
        <w:rPr>
          <w:rFonts w:ascii="Times New Roman" w:eastAsia="Times New Roman" w:hAnsi="Times New Roman" w:cs="Times New Roman"/>
          <w:b/>
          <w:bCs/>
          <w:sz w:val="24"/>
          <w:szCs w:val="24"/>
        </w:rPr>
      </w:pPr>
      <w:r w:rsidRPr="00DE1337">
        <w:rPr>
          <w:rFonts w:ascii="Times New Roman" w:eastAsia="Times New Roman" w:hAnsi="Times New Roman" w:cs="Times New Roman"/>
          <w:b/>
          <w:bCs/>
          <w:sz w:val="24"/>
          <w:szCs w:val="24"/>
        </w:rPr>
        <w:t>Step one: Permission from BIDA </w:t>
      </w:r>
    </w:p>
    <w:p w:rsidR="00DC4A64" w:rsidRPr="00DC4A64" w:rsidRDefault="00DC4A64" w:rsidP="00601D98">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In order to set up a Liaison Office, permission from Bangladesh Investment Development Authority </w:t>
      </w:r>
      <w:r w:rsidRPr="00DE1337">
        <w:rPr>
          <w:rFonts w:ascii="Times New Roman" w:eastAsia="Times New Roman" w:hAnsi="Times New Roman" w:cs="Times New Roman"/>
          <w:color w:val="0000FF"/>
          <w:sz w:val="24"/>
          <w:szCs w:val="24"/>
          <w:u w:val="single"/>
        </w:rPr>
        <w:t>(BIDA)</w:t>
      </w:r>
      <w:r w:rsidRPr="00DC4A64">
        <w:rPr>
          <w:rFonts w:ascii="Times New Roman" w:eastAsia="Times New Roman" w:hAnsi="Times New Roman" w:cs="Times New Roman"/>
          <w:sz w:val="24"/>
          <w:szCs w:val="24"/>
        </w:rPr>
        <w:t xml:space="preserve"> is required. Now what must be done to get the permission from BIDA? The foreign investor will have to submit application in the prescribed form along with the documents </w:t>
      </w:r>
      <w:r w:rsidRPr="00DC4A64">
        <w:rPr>
          <w:rFonts w:ascii="Times New Roman" w:eastAsia="Times New Roman" w:hAnsi="Times New Roman" w:cs="Times New Roman"/>
          <w:sz w:val="24"/>
          <w:szCs w:val="24"/>
        </w:rPr>
        <w:lastRenderedPageBreak/>
        <w:t>listed below. It is to be noted that the documents must be attested by the Bangladesh Embassy/High Commission of the country of origin or Apex Chamber of Commerce of the country of origin.</w:t>
      </w:r>
    </w:p>
    <w:p w:rsidR="00DC4A64" w:rsidRPr="00DC4A64" w:rsidRDefault="00DC4A64" w:rsidP="00DC4A64">
      <w:pPr>
        <w:spacing w:before="100" w:beforeAutospacing="1" w:after="100" w:afterAutospacing="1" w:line="240" w:lineRule="auto"/>
        <w:outlineLvl w:val="3"/>
        <w:rPr>
          <w:rFonts w:ascii="Times New Roman" w:eastAsia="Times New Roman" w:hAnsi="Times New Roman" w:cs="Times New Roman"/>
          <w:b/>
          <w:bCs/>
          <w:sz w:val="24"/>
          <w:szCs w:val="24"/>
        </w:rPr>
      </w:pPr>
      <w:r w:rsidRPr="00DE1337">
        <w:rPr>
          <w:rFonts w:ascii="Times New Roman" w:eastAsia="Times New Roman" w:hAnsi="Times New Roman" w:cs="Times New Roman"/>
          <w:b/>
          <w:bCs/>
          <w:sz w:val="24"/>
          <w:szCs w:val="24"/>
        </w:rPr>
        <w:t>Required documents</w:t>
      </w:r>
    </w:p>
    <w:p w:rsidR="00DC4A64" w:rsidRPr="00DC4A64" w:rsidRDefault="00DC4A64" w:rsidP="00DC4A64">
      <w:p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The documents (4 copies of each) that must be submitted to BIDA are:</w:t>
      </w:r>
    </w:p>
    <w:p w:rsidR="00DC4A64" w:rsidRPr="00DC4A64" w:rsidRDefault="00DC4A64"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Apply in a </w:t>
      </w:r>
      <w:r w:rsidRPr="00DE1337">
        <w:rPr>
          <w:rFonts w:ascii="Times New Roman" w:eastAsia="Times New Roman" w:hAnsi="Times New Roman" w:cs="Times New Roman"/>
          <w:b/>
          <w:bCs/>
          <w:sz w:val="24"/>
          <w:szCs w:val="24"/>
        </w:rPr>
        <w:t>prescribed form</w:t>
      </w:r>
      <w:r w:rsidRPr="00DC4A64">
        <w:rPr>
          <w:rFonts w:ascii="Times New Roman" w:eastAsia="Times New Roman" w:hAnsi="Times New Roman" w:cs="Times New Roman"/>
          <w:sz w:val="24"/>
          <w:szCs w:val="24"/>
        </w:rPr>
        <w:t>, duly filled in, signed and sealed,</w:t>
      </w:r>
    </w:p>
    <w:p w:rsidR="00DC4A64" w:rsidRPr="00DC4A64" w:rsidRDefault="00DC4A64"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1337">
        <w:rPr>
          <w:rFonts w:ascii="Times New Roman" w:eastAsia="Times New Roman" w:hAnsi="Times New Roman" w:cs="Times New Roman"/>
          <w:b/>
          <w:bCs/>
          <w:sz w:val="24"/>
          <w:szCs w:val="24"/>
        </w:rPr>
        <w:t>Memorandum of Association and Articles of Association</w:t>
      </w:r>
      <w:r w:rsidRPr="00DC4A64">
        <w:rPr>
          <w:rFonts w:ascii="Times New Roman" w:eastAsia="Times New Roman" w:hAnsi="Times New Roman" w:cs="Times New Roman"/>
          <w:sz w:val="24"/>
          <w:szCs w:val="24"/>
        </w:rPr>
        <w:t xml:space="preserve"> of the principal Company;</w:t>
      </w:r>
    </w:p>
    <w:p w:rsidR="00DC4A64" w:rsidRPr="00DC4A64" w:rsidRDefault="00DC4A64"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1337">
        <w:rPr>
          <w:rFonts w:ascii="Times New Roman" w:eastAsia="Times New Roman" w:hAnsi="Times New Roman" w:cs="Times New Roman"/>
          <w:b/>
          <w:bCs/>
          <w:sz w:val="24"/>
          <w:szCs w:val="24"/>
        </w:rPr>
        <w:t>Incorporation Certificate</w:t>
      </w:r>
      <w:r w:rsidRPr="00DC4A64">
        <w:rPr>
          <w:rFonts w:ascii="Times New Roman" w:eastAsia="Times New Roman" w:hAnsi="Times New Roman" w:cs="Times New Roman"/>
          <w:sz w:val="24"/>
          <w:szCs w:val="24"/>
        </w:rPr>
        <w:t xml:space="preserve"> of the principal Company;</w:t>
      </w:r>
    </w:p>
    <w:p w:rsidR="00DC4A64" w:rsidRPr="00DC4A64" w:rsidRDefault="00DC4A64"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1337">
        <w:rPr>
          <w:rFonts w:ascii="Times New Roman" w:eastAsia="Times New Roman" w:hAnsi="Times New Roman" w:cs="Times New Roman"/>
          <w:b/>
          <w:bCs/>
          <w:sz w:val="24"/>
          <w:szCs w:val="24"/>
        </w:rPr>
        <w:t>Nationalities</w:t>
      </w:r>
      <w:r w:rsidRPr="00DC4A64">
        <w:rPr>
          <w:rFonts w:ascii="Times New Roman" w:eastAsia="Times New Roman" w:hAnsi="Times New Roman" w:cs="Times New Roman"/>
          <w:sz w:val="24"/>
          <w:szCs w:val="24"/>
        </w:rPr>
        <w:t xml:space="preserve"> and name of the directors/promoters of the principal Company;</w:t>
      </w:r>
    </w:p>
    <w:p w:rsidR="00DC4A64" w:rsidRPr="00DC4A64" w:rsidRDefault="00DC4A64"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A </w:t>
      </w:r>
      <w:r w:rsidRPr="00DE1337">
        <w:rPr>
          <w:rFonts w:ascii="Times New Roman" w:eastAsia="Times New Roman" w:hAnsi="Times New Roman" w:cs="Times New Roman"/>
          <w:b/>
          <w:bCs/>
          <w:sz w:val="24"/>
          <w:szCs w:val="24"/>
        </w:rPr>
        <w:t>board resolution</w:t>
      </w:r>
      <w:r w:rsidRPr="00DC4A64">
        <w:rPr>
          <w:rFonts w:ascii="Times New Roman" w:eastAsia="Times New Roman" w:hAnsi="Times New Roman" w:cs="Times New Roman"/>
          <w:sz w:val="24"/>
          <w:szCs w:val="24"/>
        </w:rPr>
        <w:t xml:space="preserve"> for opening a Liaison office in Bangladesh;</w:t>
      </w:r>
    </w:p>
    <w:p w:rsidR="00DC4A64" w:rsidRPr="00DC4A64" w:rsidRDefault="00DC4A64"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Last financial year’s </w:t>
      </w:r>
      <w:r w:rsidRPr="00DE1337">
        <w:rPr>
          <w:rFonts w:ascii="Times New Roman" w:eastAsia="Times New Roman" w:hAnsi="Times New Roman" w:cs="Times New Roman"/>
          <w:b/>
          <w:bCs/>
          <w:sz w:val="24"/>
          <w:szCs w:val="24"/>
        </w:rPr>
        <w:t>audited accounts</w:t>
      </w:r>
      <w:r w:rsidRPr="00DC4A64">
        <w:rPr>
          <w:rFonts w:ascii="Times New Roman" w:eastAsia="Times New Roman" w:hAnsi="Times New Roman" w:cs="Times New Roman"/>
          <w:sz w:val="24"/>
          <w:szCs w:val="24"/>
        </w:rPr>
        <w:t xml:space="preserve"> of the principal company;</w:t>
      </w:r>
    </w:p>
    <w:p w:rsidR="00DC4A64" w:rsidRPr="00DC4A64" w:rsidRDefault="003D7D67"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Projected </w:t>
      </w:r>
      <w:proofErr w:type="spellStart"/>
      <w:r>
        <w:rPr>
          <w:rFonts w:ascii="Times New Roman" w:eastAsia="Times New Roman" w:hAnsi="Times New Roman" w:cs="Times New Roman"/>
          <w:b/>
          <w:bCs/>
          <w:sz w:val="24"/>
          <w:szCs w:val="24"/>
        </w:rPr>
        <w:t>O</w:t>
      </w:r>
      <w:r w:rsidR="00DC4A64" w:rsidRPr="00DE1337">
        <w:rPr>
          <w:rFonts w:ascii="Times New Roman" w:eastAsia="Times New Roman" w:hAnsi="Times New Roman" w:cs="Times New Roman"/>
          <w:b/>
          <w:bCs/>
          <w:sz w:val="24"/>
          <w:szCs w:val="24"/>
        </w:rPr>
        <w:t>rganogram</w:t>
      </w:r>
      <w:proofErr w:type="spellEnd"/>
      <w:r w:rsidR="00DC4A64" w:rsidRPr="00DE1337">
        <w:rPr>
          <w:rFonts w:ascii="Times New Roman" w:eastAsia="Times New Roman" w:hAnsi="Times New Roman" w:cs="Times New Roman"/>
          <w:b/>
          <w:bCs/>
          <w:sz w:val="24"/>
          <w:szCs w:val="24"/>
        </w:rPr>
        <w:t xml:space="preserve"> of the office</w:t>
      </w:r>
      <w:r w:rsidR="00DC4A64" w:rsidRPr="00DC4A64">
        <w:rPr>
          <w:rFonts w:ascii="Times New Roman" w:eastAsia="Times New Roman" w:hAnsi="Times New Roman" w:cs="Times New Roman"/>
          <w:sz w:val="24"/>
          <w:szCs w:val="24"/>
        </w:rPr>
        <w:t xml:space="preserve"> viewing the posts to be occupied by local personnel as well as expatriates;</w:t>
      </w:r>
    </w:p>
    <w:p w:rsidR="00DC4A64" w:rsidRPr="00DC4A64" w:rsidRDefault="00DC4A64" w:rsidP="00DC4A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1337">
        <w:rPr>
          <w:rFonts w:ascii="Times New Roman" w:eastAsia="Times New Roman" w:hAnsi="Times New Roman" w:cs="Times New Roman"/>
          <w:b/>
          <w:bCs/>
          <w:sz w:val="24"/>
          <w:szCs w:val="24"/>
        </w:rPr>
        <w:t>List of activities</w:t>
      </w:r>
      <w:r w:rsidRPr="00DC4A64">
        <w:rPr>
          <w:rFonts w:ascii="Times New Roman" w:eastAsia="Times New Roman" w:hAnsi="Times New Roman" w:cs="Times New Roman"/>
          <w:sz w:val="24"/>
          <w:szCs w:val="24"/>
        </w:rPr>
        <w:t xml:space="preserve"> on the Company letterhead of the proposed office.</w:t>
      </w:r>
    </w:p>
    <w:p w:rsidR="00DC4A64" w:rsidRPr="00DC4A64" w:rsidRDefault="00DC4A64" w:rsidP="00DC4A64">
      <w:pPr>
        <w:spacing w:before="100" w:beforeAutospacing="1" w:after="100" w:afterAutospacing="1" w:line="240" w:lineRule="auto"/>
        <w:outlineLvl w:val="1"/>
        <w:rPr>
          <w:rFonts w:ascii="Times New Roman" w:eastAsia="Times New Roman" w:hAnsi="Times New Roman" w:cs="Times New Roman"/>
          <w:b/>
          <w:bCs/>
          <w:sz w:val="36"/>
          <w:szCs w:val="36"/>
        </w:rPr>
      </w:pPr>
      <w:r w:rsidRPr="00DE1337">
        <w:rPr>
          <w:rFonts w:ascii="Times New Roman" w:eastAsia="Times New Roman" w:hAnsi="Times New Roman" w:cs="Times New Roman"/>
          <w:b/>
          <w:bCs/>
          <w:sz w:val="36"/>
          <w:szCs w:val="36"/>
        </w:rPr>
        <w:t>Cost for permission</w:t>
      </w:r>
    </w:p>
    <w:p w:rsidR="00DC4A64" w:rsidRPr="00DC4A64" w:rsidRDefault="00DC4A64" w:rsidP="003D7D67">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To get the permission from BIDA to set up a Liaison Office a fee of BDT 25,000 (twenty five thousand take only) will have to be deposited. The deposit can be made to any branch of Bangladesh Bank or </w:t>
      </w:r>
      <w:proofErr w:type="spellStart"/>
      <w:r w:rsidRPr="00DC4A64">
        <w:rPr>
          <w:rFonts w:ascii="Times New Roman" w:eastAsia="Times New Roman" w:hAnsi="Times New Roman" w:cs="Times New Roman"/>
          <w:sz w:val="24"/>
          <w:szCs w:val="24"/>
        </w:rPr>
        <w:t>Sonali</w:t>
      </w:r>
      <w:proofErr w:type="spellEnd"/>
      <w:r w:rsidRPr="00DC4A64">
        <w:rPr>
          <w:rFonts w:ascii="Times New Roman" w:eastAsia="Times New Roman" w:hAnsi="Times New Roman" w:cs="Times New Roman"/>
          <w:sz w:val="24"/>
          <w:szCs w:val="24"/>
        </w:rPr>
        <w:t xml:space="preserve"> Bank.</w:t>
      </w:r>
    </w:p>
    <w:p w:rsidR="00DC4A64" w:rsidRPr="00DC4A64" w:rsidRDefault="00DC4A64" w:rsidP="00DC4A64">
      <w:pPr>
        <w:spacing w:before="100" w:beforeAutospacing="1" w:after="100" w:afterAutospacing="1" w:line="240" w:lineRule="auto"/>
        <w:outlineLvl w:val="2"/>
        <w:rPr>
          <w:rFonts w:ascii="Times New Roman" w:eastAsia="Times New Roman" w:hAnsi="Times New Roman" w:cs="Times New Roman"/>
          <w:b/>
          <w:bCs/>
          <w:sz w:val="27"/>
          <w:szCs w:val="27"/>
        </w:rPr>
      </w:pPr>
      <w:r w:rsidRPr="00DE1337">
        <w:rPr>
          <w:rFonts w:ascii="Times New Roman" w:eastAsia="Times New Roman" w:hAnsi="Times New Roman" w:cs="Times New Roman"/>
          <w:b/>
          <w:bCs/>
          <w:sz w:val="27"/>
          <w:szCs w:val="27"/>
        </w:rPr>
        <w:t>Time</w:t>
      </w:r>
    </w:p>
    <w:p w:rsidR="00DC4A64" w:rsidRPr="00DC4A64" w:rsidRDefault="00DC4A64" w:rsidP="00DC4A64">
      <w:p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The average time needed for submission and getting the approval is </w:t>
      </w:r>
      <w:r w:rsidRPr="00DE1337">
        <w:rPr>
          <w:rFonts w:ascii="Times New Roman" w:eastAsia="Times New Roman" w:hAnsi="Times New Roman" w:cs="Times New Roman"/>
          <w:b/>
          <w:bCs/>
          <w:sz w:val="24"/>
          <w:szCs w:val="24"/>
        </w:rPr>
        <w:t>one month</w:t>
      </w:r>
      <w:r w:rsidRPr="00DC4A64">
        <w:rPr>
          <w:rFonts w:ascii="Times New Roman" w:eastAsia="Times New Roman" w:hAnsi="Times New Roman" w:cs="Times New Roman"/>
          <w:sz w:val="24"/>
          <w:szCs w:val="24"/>
        </w:rPr>
        <w:t>.</w:t>
      </w:r>
    </w:p>
    <w:p w:rsidR="00DC4A64" w:rsidRPr="00DC4A64" w:rsidRDefault="00DC4A64" w:rsidP="00DC4A64">
      <w:pPr>
        <w:spacing w:before="100" w:beforeAutospacing="1" w:after="100" w:afterAutospacing="1" w:line="240" w:lineRule="auto"/>
        <w:outlineLvl w:val="2"/>
        <w:rPr>
          <w:rFonts w:ascii="Times New Roman" w:eastAsia="Times New Roman" w:hAnsi="Times New Roman" w:cs="Times New Roman"/>
          <w:b/>
          <w:bCs/>
          <w:sz w:val="27"/>
          <w:szCs w:val="27"/>
        </w:rPr>
      </w:pPr>
      <w:r w:rsidRPr="00DE1337">
        <w:rPr>
          <w:rFonts w:ascii="Times New Roman" w:eastAsia="Times New Roman" w:hAnsi="Times New Roman" w:cs="Times New Roman"/>
          <w:b/>
          <w:bCs/>
          <w:sz w:val="27"/>
          <w:szCs w:val="27"/>
        </w:rPr>
        <w:t>Time period of Validity of the License</w:t>
      </w:r>
    </w:p>
    <w:p w:rsidR="00DC4A64" w:rsidRPr="00DC4A64" w:rsidRDefault="00DC4A64" w:rsidP="003D7D67">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The License/ permission of BIDA for a Liaison Office will be valid for a period of </w:t>
      </w:r>
      <w:r w:rsidRPr="00DE1337">
        <w:rPr>
          <w:rFonts w:ascii="Times New Roman" w:eastAsia="Times New Roman" w:hAnsi="Times New Roman" w:cs="Times New Roman"/>
          <w:b/>
          <w:bCs/>
          <w:sz w:val="24"/>
          <w:szCs w:val="24"/>
        </w:rPr>
        <w:t>3 (three) years</w:t>
      </w:r>
      <w:r w:rsidRPr="00DC4A64">
        <w:rPr>
          <w:rFonts w:ascii="Times New Roman" w:eastAsia="Times New Roman" w:hAnsi="Times New Roman" w:cs="Times New Roman"/>
          <w:sz w:val="24"/>
          <w:szCs w:val="24"/>
        </w:rPr>
        <w:t>. You have to apply for renewal or extension at least 2 (two) months before the expiry of the current term. Again the renewal will be done by applying to BIDA.</w:t>
      </w:r>
    </w:p>
    <w:p w:rsidR="00DC4A64" w:rsidRPr="00DC4A64" w:rsidRDefault="00DC4A64" w:rsidP="00DC4A64">
      <w:pPr>
        <w:spacing w:before="100" w:beforeAutospacing="1" w:after="100" w:afterAutospacing="1" w:line="240" w:lineRule="auto"/>
        <w:outlineLvl w:val="3"/>
        <w:rPr>
          <w:rFonts w:ascii="Times New Roman" w:eastAsia="Times New Roman" w:hAnsi="Times New Roman" w:cs="Times New Roman"/>
          <w:b/>
          <w:bCs/>
          <w:sz w:val="24"/>
          <w:szCs w:val="24"/>
        </w:rPr>
      </w:pPr>
      <w:r w:rsidRPr="00DE1337">
        <w:rPr>
          <w:rFonts w:ascii="Times New Roman" w:eastAsia="Times New Roman" w:hAnsi="Times New Roman" w:cs="Times New Roman"/>
          <w:b/>
          <w:bCs/>
          <w:sz w:val="24"/>
          <w:szCs w:val="24"/>
        </w:rPr>
        <w:t>Step Two: Bank Account Opening</w:t>
      </w:r>
    </w:p>
    <w:p w:rsidR="00DC4A64" w:rsidRPr="00DC4A64" w:rsidRDefault="00DC4A64" w:rsidP="003D7D67">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After getting the approval from BIDA, a bank account must be opened in any bank in Bangladesh. The bank account is required at this stage because as inward remittance an amount of foreign exchange equivalent to US$ 50,000 (fifty thousand dollars) or more must be brought in Bangladesh. Such must be done within 2 (two) months from the date of issuance of the BIDA permission.</w:t>
      </w:r>
    </w:p>
    <w:p w:rsidR="00DC4A64" w:rsidRPr="00DC4A64" w:rsidRDefault="00DC4A64" w:rsidP="00DC4A64">
      <w:pPr>
        <w:spacing w:before="100" w:beforeAutospacing="1" w:after="100" w:afterAutospacing="1" w:line="240" w:lineRule="auto"/>
        <w:outlineLvl w:val="3"/>
        <w:rPr>
          <w:rFonts w:ascii="Times New Roman" w:eastAsia="Times New Roman" w:hAnsi="Times New Roman" w:cs="Times New Roman"/>
          <w:b/>
          <w:bCs/>
          <w:sz w:val="24"/>
          <w:szCs w:val="24"/>
        </w:rPr>
      </w:pPr>
      <w:r w:rsidRPr="00DE1337">
        <w:rPr>
          <w:rFonts w:ascii="Times New Roman" w:eastAsia="Times New Roman" w:hAnsi="Times New Roman" w:cs="Times New Roman"/>
          <w:b/>
          <w:bCs/>
          <w:sz w:val="24"/>
          <w:szCs w:val="24"/>
        </w:rPr>
        <w:t>Step three: Bangladesh Bank Approval</w:t>
      </w:r>
    </w:p>
    <w:p w:rsidR="00DC4A64" w:rsidRPr="00DC4A64" w:rsidRDefault="00DC4A64" w:rsidP="003D7D67">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 xml:space="preserve">Lately Bangladesh Parliament has amended the Foreign Exchange Regulations Act 1947. Now the requirement of 18B Approval from Bangladesh Bank has been removed. Pursuant to the amendment, after receiving approval from BIDA, the Liaison </w:t>
      </w:r>
      <w:proofErr w:type="gramStart"/>
      <w:r w:rsidRPr="00DC4A64">
        <w:rPr>
          <w:rFonts w:ascii="Times New Roman" w:eastAsia="Times New Roman" w:hAnsi="Times New Roman" w:cs="Times New Roman"/>
          <w:sz w:val="24"/>
          <w:szCs w:val="24"/>
        </w:rPr>
        <w:t>office need</w:t>
      </w:r>
      <w:proofErr w:type="gramEnd"/>
      <w:r w:rsidRPr="00DC4A64">
        <w:rPr>
          <w:rFonts w:ascii="Times New Roman" w:eastAsia="Times New Roman" w:hAnsi="Times New Roman" w:cs="Times New Roman"/>
          <w:sz w:val="24"/>
          <w:szCs w:val="24"/>
        </w:rPr>
        <w:t xml:space="preserve"> to report to the Central Bank of Bangladesh. Such a report should be made with </w:t>
      </w:r>
      <w:r w:rsidRPr="00DE1337">
        <w:rPr>
          <w:rFonts w:ascii="Times New Roman" w:eastAsia="Times New Roman" w:hAnsi="Times New Roman" w:cs="Times New Roman"/>
          <w:b/>
          <w:bCs/>
          <w:sz w:val="24"/>
          <w:szCs w:val="24"/>
        </w:rPr>
        <w:t>30 (thirty) days</w:t>
      </w:r>
      <w:r w:rsidRPr="00DC4A64">
        <w:rPr>
          <w:rFonts w:ascii="Times New Roman" w:eastAsia="Times New Roman" w:hAnsi="Times New Roman" w:cs="Times New Roman"/>
          <w:sz w:val="24"/>
          <w:szCs w:val="24"/>
        </w:rPr>
        <w:t xml:space="preserve"> of the approval.</w:t>
      </w:r>
    </w:p>
    <w:p w:rsidR="00DC4A64" w:rsidRPr="00DC4A64" w:rsidRDefault="00DC4A64" w:rsidP="00DC4A64">
      <w:pPr>
        <w:spacing w:before="100" w:beforeAutospacing="1" w:after="100" w:afterAutospacing="1" w:line="240" w:lineRule="auto"/>
        <w:outlineLvl w:val="3"/>
        <w:rPr>
          <w:rFonts w:ascii="Times New Roman" w:eastAsia="Times New Roman" w:hAnsi="Times New Roman" w:cs="Times New Roman"/>
          <w:b/>
          <w:bCs/>
          <w:sz w:val="24"/>
          <w:szCs w:val="24"/>
        </w:rPr>
      </w:pPr>
      <w:r w:rsidRPr="00DE1337">
        <w:rPr>
          <w:rFonts w:ascii="Times New Roman" w:eastAsia="Times New Roman" w:hAnsi="Times New Roman" w:cs="Times New Roman"/>
          <w:b/>
          <w:bCs/>
          <w:sz w:val="24"/>
          <w:szCs w:val="24"/>
        </w:rPr>
        <w:t>Step four: RJSC Registration</w:t>
      </w:r>
    </w:p>
    <w:p w:rsidR="00DC4A64" w:rsidRPr="00DC4A64" w:rsidRDefault="00DC4A64" w:rsidP="003D7D67">
      <w:pPr>
        <w:spacing w:before="100" w:beforeAutospacing="1" w:after="100" w:afterAutospacing="1" w:line="240" w:lineRule="auto"/>
        <w:jc w:val="both"/>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Lastly, after obtaining an approval from both Bangladesh Bank and BIDA, the last step is to register the Liaison office with the RJSC.</w:t>
      </w:r>
    </w:p>
    <w:p w:rsidR="00DC4A64" w:rsidRPr="00DC4A64" w:rsidRDefault="00DC4A64" w:rsidP="00DC4A64">
      <w:pPr>
        <w:spacing w:before="100" w:beforeAutospacing="1" w:after="100" w:afterAutospacing="1" w:line="240" w:lineRule="auto"/>
        <w:outlineLvl w:val="3"/>
        <w:rPr>
          <w:rFonts w:ascii="Times New Roman" w:eastAsia="Times New Roman" w:hAnsi="Times New Roman" w:cs="Times New Roman"/>
          <w:b/>
          <w:bCs/>
          <w:sz w:val="24"/>
          <w:szCs w:val="24"/>
        </w:rPr>
      </w:pPr>
      <w:r w:rsidRPr="00DE1337">
        <w:rPr>
          <w:rFonts w:ascii="Times New Roman" w:eastAsia="Times New Roman" w:hAnsi="Times New Roman" w:cs="Times New Roman"/>
          <w:b/>
          <w:bCs/>
          <w:sz w:val="24"/>
          <w:szCs w:val="24"/>
        </w:rPr>
        <w:t xml:space="preserve"> Documents to be submitted to </w:t>
      </w:r>
      <w:r w:rsidRPr="00DE1337">
        <w:rPr>
          <w:rFonts w:ascii="Times New Roman" w:eastAsia="Times New Roman" w:hAnsi="Times New Roman" w:cs="Times New Roman"/>
          <w:b/>
          <w:bCs/>
          <w:color w:val="0000FF"/>
          <w:sz w:val="24"/>
          <w:szCs w:val="24"/>
          <w:u w:val="single"/>
        </w:rPr>
        <w:t>RJSC</w:t>
      </w:r>
    </w:p>
    <w:p w:rsidR="00DC4A64" w:rsidRPr="00DC4A64" w:rsidRDefault="00DC4A64" w:rsidP="00DC4A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BIDA and Bangladesh Bank approval letter</w:t>
      </w:r>
    </w:p>
    <w:p w:rsidR="00DC4A64" w:rsidRPr="00DC4A64" w:rsidRDefault="00DC4A64" w:rsidP="00DC4A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In addition, Certified copies of the Memorandum of Association and Articles of Association</w:t>
      </w:r>
    </w:p>
    <w:p w:rsidR="00DC4A64" w:rsidRPr="00DC4A64" w:rsidRDefault="00DC4A64" w:rsidP="00DC4A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Full address of the registered or principal office of the company</w:t>
      </w:r>
    </w:p>
    <w:p w:rsidR="00DC4A64" w:rsidRPr="00DC4A64" w:rsidRDefault="00DC4A64" w:rsidP="00DC4A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List of the directors and secretary (if any) of the company</w:t>
      </w:r>
    </w:p>
    <w:p w:rsidR="00DC4A64" w:rsidRPr="00DC4A64" w:rsidRDefault="00DC4A64" w:rsidP="00DC4A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The name and address of a Bangladeshi who may represent the company in processing and accepting documents</w:t>
      </w:r>
    </w:p>
    <w:p w:rsidR="00DC4A64" w:rsidRPr="00DC4A64" w:rsidRDefault="00DC4A64" w:rsidP="00DC4A6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The full address of the office of the company in Bangladesh</w:t>
      </w:r>
    </w:p>
    <w:p w:rsidR="003D7D67" w:rsidRDefault="00DC4A64" w:rsidP="003D7D67">
      <w:pPr>
        <w:spacing w:before="100" w:beforeAutospacing="1" w:after="100" w:afterAutospacing="1" w:line="240" w:lineRule="auto"/>
        <w:rPr>
          <w:rFonts w:ascii="Times New Roman" w:eastAsia="Times New Roman" w:hAnsi="Times New Roman" w:cs="Times New Roman"/>
          <w:sz w:val="24"/>
          <w:szCs w:val="24"/>
        </w:rPr>
      </w:pPr>
      <w:r w:rsidRPr="00DC4A64">
        <w:rPr>
          <w:rFonts w:ascii="Times New Roman" w:eastAsia="Times New Roman" w:hAnsi="Times New Roman" w:cs="Times New Roman"/>
          <w:sz w:val="24"/>
          <w:szCs w:val="24"/>
        </w:rPr>
        <w:t>Once this is done, the formation of a Liaison Office in Bangladesh will be completed.</w:t>
      </w:r>
    </w:p>
    <w:p w:rsidR="00DC4A64" w:rsidRPr="00DC4A64" w:rsidRDefault="003D7D67" w:rsidP="003D7D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6"/>
          <w:szCs w:val="36"/>
        </w:rPr>
        <w:t>ADVICE ON COMPANY MATTER AT SAMC</w:t>
      </w:r>
    </w:p>
    <w:p w:rsidR="00DC4A64" w:rsidRDefault="003D7D67" w:rsidP="003D7D6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F4B16">
        <w:rPr>
          <w:rFonts w:ascii="Times New Roman" w:eastAsia="Times New Roman" w:hAnsi="Times New Roman" w:cs="Times New Roman"/>
          <w:sz w:val="24"/>
          <w:szCs w:val="24"/>
        </w:rPr>
        <w:t>Management Consultant at SAMC</w:t>
      </w:r>
      <w:r w:rsidR="00DC4A64" w:rsidRPr="00DC4A64">
        <w:rPr>
          <w:rFonts w:ascii="Times New Roman" w:eastAsia="Times New Roman" w:hAnsi="Times New Roman" w:cs="Times New Roman"/>
          <w:sz w:val="24"/>
          <w:szCs w:val="24"/>
        </w:rPr>
        <w:t xml:space="preserve"> in </w:t>
      </w:r>
      <w:proofErr w:type="spellStart"/>
      <w:r w:rsidR="00EF4B16" w:rsidRPr="00EF4B16">
        <w:rPr>
          <w:rFonts w:ascii="Times New Roman" w:hAnsi="Times New Roman" w:cs="Times New Roman"/>
          <w:sz w:val="23"/>
          <w:szCs w:val="23"/>
        </w:rPr>
        <w:t>Purana</w:t>
      </w:r>
      <w:proofErr w:type="spellEnd"/>
      <w:r w:rsidR="00EF4B16" w:rsidRPr="00EF4B16">
        <w:rPr>
          <w:rFonts w:ascii="Times New Roman" w:hAnsi="Times New Roman" w:cs="Times New Roman"/>
          <w:sz w:val="23"/>
          <w:szCs w:val="23"/>
        </w:rPr>
        <w:t xml:space="preserve"> </w:t>
      </w:r>
      <w:proofErr w:type="spellStart"/>
      <w:r w:rsidR="00EF4B16" w:rsidRPr="00EF4B16">
        <w:rPr>
          <w:rFonts w:ascii="Times New Roman" w:hAnsi="Times New Roman" w:cs="Times New Roman"/>
          <w:sz w:val="23"/>
          <w:szCs w:val="23"/>
        </w:rPr>
        <w:t>Paltan</w:t>
      </w:r>
      <w:proofErr w:type="spellEnd"/>
      <w:r w:rsidR="00EF4B16" w:rsidRPr="00EF4B16">
        <w:rPr>
          <w:rFonts w:ascii="Times New Roman" w:hAnsi="Times New Roman" w:cs="Times New Roman"/>
          <w:sz w:val="23"/>
          <w:szCs w:val="23"/>
        </w:rPr>
        <w:t xml:space="preserve"> Lane, VIP Road</w:t>
      </w:r>
      <w:r w:rsidR="00DC4A64" w:rsidRPr="00DC4A64">
        <w:rPr>
          <w:rFonts w:ascii="Times New Roman" w:eastAsia="Times New Roman" w:hAnsi="Times New Roman" w:cs="Times New Roman"/>
          <w:sz w:val="24"/>
          <w:szCs w:val="24"/>
        </w:rPr>
        <w:t>, Dhaka, Bangladesh are highly experienced at dealing with company matters along Liaison office set up process in Bangladesh.  For queries or legal assistance, please reach us at:</w:t>
      </w:r>
    </w:p>
    <w:p w:rsidR="00EF4B16" w:rsidRDefault="00EF4B16" w:rsidP="003D7D67">
      <w:pPr>
        <w:spacing w:before="100" w:beforeAutospacing="1" w:after="100" w:afterAutospacing="1" w:line="240" w:lineRule="auto"/>
        <w:jc w:val="both"/>
        <w:rPr>
          <w:rFonts w:ascii="Times New Roman" w:eastAsia="Times New Roman" w:hAnsi="Times New Roman" w:cs="Times New Roman"/>
          <w:sz w:val="24"/>
          <w:szCs w:val="24"/>
        </w:rPr>
      </w:pPr>
    </w:p>
    <w:p w:rsidR="00EF4B16" w:rsidRDefault="00EF4B16" w:rsidP="00EF4B16">
      <w:pPr>
        <w:shd w:val="clear" w:color="auto" w:fill="070773"/>
        <w:tabs>
          <w:tab w:val="left" w:pos="375"/>
          <w:tab w:val="left" w:pos="1125"/>
          <w:tab w:val="center" w:pos="5400"/>
        </w:tabs>
        <w:spacing w:after="0"/>
        <w:jc w:val="center"/>
        <w:rPr>
          <w:rFonts w:ascii="Times New Roman" w:hAnsi="Times New Roman" w:cs="Times New Roman"/>
          <w:color w:val="FFFFFF" w:themeColor="background1"/>
          <w:sz w:val="23"/>
          <w:szCs w:val="23"/>
        </w:rPr>
      </w:pPr>
      <w:proofErr w:type="spellStart"/>
      <w:r w:rsidRPr="000423E3">
        <w:rPr>
          <w:rFonts w:ascii="Times New Roman" w:hAnsi="Times New Roman" w:cs="Times New Roman"/>
          <w:color w:val="FFFFFF" w:themeColor="background1"/>
          <w:sz w:val="23"/>
          <w:szCs w:val="23"/>
        </w:rPr>
        <w:t>Rokeya</w:t>
      </w:r>
      <w:proofErr w:type="spellEnd"/>
      <w:r w:rsidRPr="000423E3">
        <w:rPr>
          <w:rFonts w:ascii="Times New Roman" w:hAnsi="Times New Roman" w:cs="Times New Roman"/>
          <w:color w:val="FFFFFF" w:themeColor="background1"/>
          <w:sz w:val="23"/>
          <w:szCs w:val="23"/>
        </w:rPr>
        <w:t xml:space="preserve"> Mansion (8th Floor) Room-904, 36, </w:t>
      </w:r>
      <w:proofErr w:type="spellStart"/>
      <w:r w:rsidRPr="000423E3">
        <w:rPr>
          <w:rFonts w:ascii="Times New Roman" w:hAnsi="Times New Roman" w:cs="Times New Roman"/>
          <w:color w:val="FFFFFF" w:themeColor="background1"/>
          <w:sz w:val="23"/>
          <w:szCs w:val="23"/>
        </w:rPr>
        <w:t>Purana</w:t>
      </w:r>
      <w:proofErr w:type="spellEnd"/>
      <w:r w:rsidRPr="000423E3">
        <w:rPr>
          <w:rFonts w:ascii="Times New Roman" w:hAnsi="Times New Roman" w:cs="Times New Roman"/>
          <w:color w:val="FFFFFF" w:themeColor="background1"/>
          <w:sz w:val="23"/>
          <w:szCs w:val="23"/>
        </w:rPr>
        <w:t xml:space="preserve"> </w:t>
      </w:r>
      <w:proofErr w:type="spellStart"/>
      <w:r w:rsidRPr="000423E3">
        <w:rPr>
          <w:rFonts w:ascii="Times New Roman" w:hAnsi="Times New Roman" w:cs="Times New Roman"/>
          <w:color w:val="FFFFFF" w:themeColor="background1"/>
          <w:sz w:val="23"/>
          <w:szCs w:val="23"/>
        </w:rPr>
        <w:t>Paltan</w:t>
      </w:r>
      <w:proofErr w:type="spellEnd"/>
      <w:r w:rsidRPr="000423E3">
        <w:rPr>
          <w:rFonts w:ascii="Times New Roman" w:hAnsi="Times New Roman" w:cs="Times New Roman"/>
          <w:color w:val="FFFFFF" w:themeColor="background1"/>
          <w:sz w:val="23"/>
          <w:szCs w:val="23"/>
        </w:rPr>
        <w:t xml:space="preserve"> Lane, VIP Road, Dhaka-1000</w:t>
      </w:r>
    </w:p>
    <w:p w:rsidR="00EF4B16" w:rsidRPr="000423E3" w:rsidRDefault="00EF4B16" w:rsidP="00EF4B16">
      <w:pPr>
        <w:shd w:val="clear" w:color="auto" w:fill="070773"/>
        <w:tabs>
          <w:tab w:val="left" w:pos="375"/>
          <w:tab w:val="left" w:pos="1125"/>
          <w:tab w:val="center" w:pos="5400"/>
        </w:tabs>
        <w:spacing w:after="0"/>
        <w:jc w:val="center"/>
        <w:rPr>
          <w:rFonts w:ascii="Times New Roman" w:hAnsi="Times New Roman" w:cs="Times New Roman"/>
          <w:color w:val="FFFFFF" w:themeColor="background1"/>
          <w:sz w:val="23"/>
          <w:szCs w:val="23"/>
        </w:rPr>
      </w:pPr>
      <w:r w:rsidRPr="00EF4B16">
        <w:rPr>
          <w:color w:val="FFFFFF" w:themeColor="background1"/>
          <w:sz w:val="28"/>
          <w:szCs w:val="24"/>
        </w:rPr>
        <w:t>www.samc-bd.com email: samcbd20@gmail.com, info@samc-bd.com</w:t>
      </w:r>
      <w:r w:rsidR="003B2DDD">
        <w:rPr>
          <w:rFonts w:ascii="Times New Roman" w:hAnsi="Times New Roman" w:cs="Times New Roman"/>
          <w:color w:val="FFFFFF" w:themeColor="background1"/>
          <w:sz w:val="23"/>
          <w:szCs w:val="23"/>
        </w:rPr>
        <w:br/>
        <w:t>Mobile phone: 01760-7</w:t>
      </w:r>
      <w:r w:rsidRPr="000423E3">
        <w:rPr>
          <w:rFonts w:ascii="Times New Roman" w:hAnsi="Times New Roman" w:cs="Times New Roman"/>
          <w:color w:val="FFFFFF" w:themeColor="background1"/>
          <w:sz w:val="23"/>
          <w:szCs w:val="23"/>
        </w:rPr>
        <w:t>44244, 01835-28</w:t>
      </w:r>
      <w:r w:rsidR="00CC767A">
        <w:rPr>
          <w:rFonts w:ascii="Times New Roman" w:hAnsi="Times New Roman" w:cs="Times New Roman"/>
          <w:color w:val="FFFFFF" w:themeColor="background1"/>
          <w:sz w:val="23"/>
          <w:szCs w:val="23"/>
        </w:rPr>
        <w:t>9338</w:t>
      </w:r>
      <w:r w:rsidRPr="000423E3">
        <w:rPr>
          <w:rFonts w:ascii="Times New Roman" w:hAnsi="Times New Roman" w:cs="Times New Roman"/>
          <w:color w:val="FFFFFF" w:themeColor="background1"/>
          <w:sz w:val="23"/>
          <w:szCs w:val="23"/>
        </w:rPr>
        <w:t>.</w:t>
      </w:r>
    </w:p>
    <w:p w:rsidR="00EF4B16" w:rsidRPr="00DC4A64" w:rsidRDefault="00EF4B16" w:rsidP="003D7D67">
      <w:pPr>
        <w:spacing w:before="100" w:beforeAutospacing="1" w:after="100" w:afterAutospacing="1" w:line="240" w:lineRule="auto"/>
        <w:jc w:val="both"/>
        <w:rPr>
          <w:rFonts w:ascii="Times New Roman" w:eastAsia="Times New Roman" w:hAnsi="Times New Roman" w:cs="Times New Roman"/>
          <w:sz w:val="24"/>
          <w:szCs w:val="24"/>
        </w:rPr>
      </w:pPr>
    </w:p>
    <w:sectPr w:rsidR="00EF4B16" w:rsidRPr="00DC4A64" w:rsidSect="009A2C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0D51"/>
    <w:multiLevelType w:val="multilevel"/>
    <w:tmpl w:val="10B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CD6326"/>
    <w:multiLevelType w:val="multilevel"/>
    <w:tmpl w:val="071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7900B4"/>
    <w:multiLevelType w:val="multilevel"/>
    <w:tmpl w:val="597C4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useFELayout/>
  </w:compat>
  <w:rsids>
    <w:rsidRoot w:val="00DC4A64"/>
    <w:rsid w:val="002A0FAC"/>
    <w:rsid w:val="003B2DDD"/>
    <w:rsid w:val="003C211B"/>
    <w:rsid w:val="003D7D67"/>
    <w:rsid w:val="004D7FE2"/>
    <w:rsid w:val="00601D98"/>
    <w:rsid w:val="00696D18"/>
    <w:rsid w:val="00763020"/>
    <w:rsid w:val="00780A77"/>
    <w:rsid w:val="009A2CA2"/>
    <w:rsid w:val="009E0914"/>
    <w:rsid w:val="00A1429D"/>
    <w:rsid w:val="00C00572"/>
    <w:rsid w:val="00C642A6"/>
    <w:rsid w:val="00CC767A"/>
    <w:rsid w:val="00DC4A64"/>
    <w:rsid w:val="00DE1337"/>
    <w:rsid w:val="00EF4B16"/>
    <w:rsid w:val="00FD3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A2"/>
  </w:style>
  <w:style w:type="paragraph" w:styleId="Heading1">
    <w:name w:val="heading 1"/>
    <w:basedOn w:val="Normal"/>
    <w:link w:val="Heading1Char"/>
    <w:uiPriority w:val="9"/>
    <w:qFormat/>
    <w:rsid w:val="00DC4A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C4A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4A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4A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C4A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4A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C4A64"/>
    <w:rPr>
      <w:rFonts w:ascii="Times New Roman" w:eastAsia="Times New Roman" w:hAnsi="Times New Roman" w:cs="Times New Roman"/>
      <w:b/>
      <w:bCs/>
      <w:sz w:val="24"/>
      <w:szCs w:val="24"/>
    </w:rPr>
  </w:style>
  <w:style w:type="paragraph" w:customStyle="1" w:styleId="post-meta">
    <w:name w:val="post-meta"/>
    <w:basedOn w:val="Normal"/>
    <w:rsid w:val="00DC4A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DC4A64"/>
  </w:style>
  <w:style w:type="character" w:styleId="Hyperlink">
    <w:name w:val="Hyperlink"/>
    <w:basedOn w:val="DefaultParagraphFont"/>
    <w:uiPriority w:val="99"/>
    <w:semiHidden/>
    <w:unhideWhenUsed/>
    <w:rsid w:val="00DC4A64"/>
    <w:rPr>
      <w:color w:val="0000FF"/>
      <w:u w:val="single"/>
    </w:rPr>
  </w:style>
  <w:style w:type="character" w:customStyle="1" w:styleId="published">
    <w:name w:val="published"/>
    <w:basedOn w:val="DefaultParagraphFont"/>
    <w:rsid w:val="00DC4A64"/>
  </w:style>
  <w:style w:type="character" w:customStyle="1" w:styleId="comments-number">
    <w:name w:val="comments-number"/>
    <w:basedOn w:val="DefaultParagraphFont"/>
    <w:rsid w:val="00DC4A64"/>
  </w:style>
  <w:style w:type="character" w:customStyle="1" w:styleId="a2alabel">
    <w:name w:val="a2a_label"/>
    <w:basedOn w:val="DefaultParagraphFont"/>
    <w:rsid w:val="00DC4A64"/>
  </w:style>
  <w:style w:type="paragraph" w:styleId="NormalWeb">
    <w:name w:val="Normal (Web)"/>
    <w:basedOn w:val="Normal"/>
    <w:uiPriority w:val="99"/>
    <w:semiHidden/>
    <w:unhideWhenUsed/>
    <w:rsid w:val="00DC4A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4A64"/>
    <w:rPr>
      <w:b/>
      <w:bCs/>
    </w:rPr>
  </w:style>
  <w:style w:type="character" w:styleId="Emphasis">
    <w:name w:val="Emphasis"/>
    <w:basedOn w:val="DefaultParagraphFont"/>
    <w:uiPriority w:val="20"/>
    <w:qFormat/>
    <w:rsid w:val="00DC4A64"/>
    <w:rPr>
      <w:i/>
      <w:iCs/>
    </w:rPr>
  </w:style>
  <w:style w:type="paragraph" w:customStyle="1" w:styleId="toctitle">
    <w:name w:val="toc_title"/>
    <w:basedOn w:val="Normal"/>
    <w:rsid w:val="00DC4A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DC4A64"/>
  </w:style>
  <w:style w:type="character" w:customStyle="1" w:styleId="tocnumber">
    <w:name w:val="toc_number"/>
    <w:basedOn w:val="DefaultParagraphFont"/>
    <w:rsid w:val="00DC4A64"/>
  </w:style>
  <w:style w:type="paragraph" w:styleId="BalloonText">
    <w:name w:val="Balloon Text"/>
    <w:basedOn w:val="Normal"/>
    <w:link w:val="BalloonTextChar"/>
    <w:uiPriority w:val="99"/>
    <w:semiHidden/>
    <w:unhideWhenUsed/>
    <w:rsid w:val="00DC4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809285">
      <w:bodyDiv w:val="1"/>
      <w:marLeft w:val="0"/>
      <w:marRight w:val="0"/>
      <w:marTop w:val="0"/>
      <w:marBottom w:val="0"/>
      <w:divBdr>
        <w:top w:val="none" w:sz="0" w:space="0" w:color="auto"/>
        <w:left w:val="none" w:sz="0" w:space="0" w:color="auto"/>
        <w:bottom w:val="none" w:sz="0" w:space="0" w:color="auto"/>
        <w:right w:val="none" w:sz="0" w:space="0" w:color="auto"/>
      </w:divBdr>
      <w:divsChild>
        <w:div w:id="917982931">
          <w:marLeft w:val="0"/>
          <w:marRight w:val="0"/>
          <w:marTop w:val="0"/>
          <w:marBottom w:val="0"/>
          <w:divBdr>
            <w:top w:val="none" w:sz="0" w:space="0" w:color="auto"/>
            <w:left w:val="none" w:sz="0" w:space="0" w:color="auto"/>
            <w:bottom w:val="none" w:sz="0" w:space="0" w:color="auto"/>
            <w:right w:val="none" w:sz="0" w:space="0" w:color="auto"/>
          </w:divBdr>
        </w:div>
        <w:div w:id="237860188">
          <w:marLeft w:val="0"/>
          <w:marRight w:val="0"/>
          <w:marTop w:val="0"/>
          <w:marBottom w:val="0"/>
          <w:divBdr>
            <w:top w:val="none" w:sz="0" w:space="0" w:color="auto"/>
            <w:left w:val="none" w:sz="0" w:space="0" w:color="auto"/>
            <w:bottom w:val="none" w:sz="0" w:space="0" w:color="auto"/>
            <w:right w:val="none" w:sz="0" w:space="0" w:color="auto"/>
          </w:divBdr>
          <w:divsChild>
            <w:div w:id="398017191">
              <w:marLeft w:val="0"/>
              <w:marRight w:val="0"/>
              <w:marTop w:val="0"/>
              <w:marBottom w:val="0"/>
              <w:divBdr>
                <w:top w:val="none" w:sz="0" w:space="0" w:color="auto"/>
                <w:left w:val="none" w:sz="0" w:space="0" w:color="auto"/>
                <w:bottom w:val="none" w:sz="0" w:space="0" w:color="auto"/>
                <w:right w:val="none" w:sz="0" w:space="0" w:color="auto"/>
              </w:divBdr>
            </w:div>
          </w:divsChild>
        </w:div>
        <w:div w:id="767772503">
          <w:marLeft w:val="0"/>
          <w:marRight w:val="0"/>
          <w:marTop w:val="0"/>
          <w:marBottom w:val="0"/>
          <w:divBdr>
            <w:top w:val="none" w:sz="0" w:space="0" w:color="auto"/>
            <w:left w:val="none" w:sz="0" w:space="0" w:color="auto"/>
            <w:bottom w:val="none" w:sz="0" w:space="0" w:color="auto"/>
            <w:right w:val="none" w:sz="0" w:space="0" w:color="auto"/>
          </w:divBdr>
        </w:div>
        <w:div w:id="165499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Mithu</dc:creator>
  <cp:lastModifiedBy>Md. Atik</cp:lastModifiedBy>
  <cp:revision>2</cp:revision>
  <dcterms:created xsi:type="dcterms:W3CDTF">2020-09-13T00:51:00Z</dcterms:created>
  <dcterms:modified xsi:type="dcterms:W3CDTF">2020-09-13T00:51:00Z</dcterms:modified>
</cp:coreProperties>
</file>